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1D1D21E0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5C0A02">
        <w:rPr>
          <w:sz w:val="28"/>
          <w:szCs w:val="28"/>
          <w:lang w:val="uk-UA"/>
        </w:rPr>
        <w:t>Штоник</w:t>
      </w:r>
      <w:proofErr w:type="spellEnd"/>
      <w:r w:rsidR="005C0A02">
        <w:rPr>
          <w:sz w:val="28"/>
          <w:szCs w:val="28"/>
          <w:lang w:val="uk-UA"/>
        </w:rPr>
        <w:t xml:space="preserve"> Ганни Іванівни</w:t>
      </w:r>
      <w:r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5C0A02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, 118</w:t>
      </w:r>
      <w:r w:rsidR="008756EE">
        <w:rPr>
          <w:sz w:val="28"/>
          <w:szCs w:val="28"/>
          <w:lang w:val="uk-UA"/>
        </w:rPr>
        <w:t>, 123</w:t>
      </w:r>
      <w:r>
        <w:rPr>
          <w:sz w:val="28"/>
          <w:szCs w:val="28"/>
          <w:lang w:val="uk-UA"/>
        </w:rPr>
        <w:t xml:space="preserve"> Земельного кодексу України, статті 28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715B053" w14:textId="77777777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8756EE">
        <w:rPr>
          <w:sz w:val="28"/>
          <w:szCs w:val="28"/>
          <w:lang w:val="uk-UA"/>
        </w:rPr>
        <w:t>Штоник</w:t>
      </w:r>
      <w:proofErr w:type="spellEnd"/>
      <w:r w:rsidR="008756EE">
        <w:rPr>
          <w:sz w:val="28"/>
          <w:szCs w:val="28"/>
          <w:lang w:val="uk-UA"/>
        </w:rPr>
        <w:t xml:space="preserve"> Ганні Іванівні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8756EE">
        <w:rPr>
          <w:sz w:val="28"/>
          <w:szCs w:val="28"/>
          <w:lang w:val="uk-UA"/>
        </w:rPr>
        <w:t>0659</w:t>
      </w:r>
      <w:r>
        <w:rPr>
          <w:sz w:val="28"/>
          <w:szCs w:val="28"/>
          <w:lang w:val="uk-UA"/>
        </w:rPr>
        <w:t xml:space="preserve"> га, яка розташована за адресою: село Саджавка вулиця </w:t>
      </w:r>
      <w:r w:rsidR="00D55931">
        <w:rPr>
          <w:sz w:val="28"/>
          <w:szCs w:val="28"/>
          <w:lang w:val="uk-UA"/>
        </w:rPr>
        <w:t>Зелена</w:t>
      </w:r>
      <w:r>
        <w:rPr>
          <w:sz w:val="28"/>
          <w:szCs w:val="28"/>
          <w:lang w:val="uk-UA"/>
        </w:rPr>
        <w:t xml:space="preserve"> для </w:t>
      </w:r>
      <w:r w:rsidR="008756EE">
        <w:rPr>
          <w:sz w:val="28"/>
          <w:szCs w:val="28"/>
          <w:lang w:val="uk-UA"/>
        </w:rPr>
        <w:t xml:space="preserve">ведення </w:t>
      </w:r>
      <w:r w:rsidR="008756EE" w:rsidRPr="008756EE">
        <w:rPr>
          <w:sz w:val="28"/>
          <w:szCs w:val="28"/>
          <w:lang w:val="uk-UA"/>
        </w:rPr>
        <w:t xml:space="preserve">особистого селянського господарства за рахунок </w:t>
      </w:r>
      <w:r>
        <w:rPr>
          <w:sz w:val="28"/>
          <w:szCs w:val="28"/>
          <w:lang w:val="uk-UA"/>
        </w:rPr>
        <w:t>земель сільської ради.</w:t>
      </w:r>
    </w:p>
    <w:p w14:paraId="361A2EE7" w14:textId="77777777" w:rsidR="008756EE" w:rsidRDefault="008756EE" w:rsidP="008756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Визнати таким, що втратили чинність рішення Коломийської міської ради від 25.04.2019р. №3680-44/2019</w:t>
      </w:r>
      <w:r w:rsidR="00EE1F29">
        <w:rPr>
          <w:sz w:val="28"/>
          <w:szCs w:val="28"/>
          <w:lang w:val="uk-UA"/>
        </w:rPr>
        <w:t xml:space="preserve"> та від 24.10.2019р. №4128-54/2019</w:t>
      </w:r>
      <w:r>
        <w:rPr>
          <w:sz w:val="28"/>
          <w:szCs w:val="28"/>
          <w:lang w:val="uk-UA"/>
        </w:rPr>
        <w:t>.</w:t>
      </w:r>
    </w:p>
    <w:p w14:paraId="25862A16" w14:textId="77777777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8756EE">
        <w:rPr>
          <w:sz w:val="28"/>
          <w:szCs w:val="28"/>
          <w:lang w:val="uk-UA"/>
        </w:rPr>
        <w:t>Штоник</w:t>
      </w:r>
      <w:proofErr w:type="spellEnd"/>
      <w:r w:rsidR="008756EE">
        <w:rPr>
          <w:sz w:val="28"/>
          <w:szCs w:val="28"/>
          <w:lang w:val="uk-UA"/>
        </w:rPr>
        <w:t xml:space="preserve"> Ганні Іванівні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08235942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1B70DE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2E3A6F8E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43BF7F00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477FB31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9EC58A0" w14:textId="3AA4DD91" w:rsidR="0095446C" w:rsidRDefault="001C03F3">
      <w:pPr>
        <w:jc w:val="both"/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</w:p>
    <w:p w14:paraId="6B10B316" w14:textId="77777777" w:rsidR="0095446C" w:rsidRDefault="0095446C">
      <w:pPr>
        <w:rPr>
          <w:sz w:val="28"/>
          <w:szCs w:val="28"/>
          <w:lang w:val="uk-UA"/>
        </w:rPr>
      </w:pPr>
    </w:p>
    <w:sectPr w:rsidR="009544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115EE0"/>
    <w:rsid w:val="001B70DE"/>
    <w:rsid w:val="001C03F3"/>
    <w:rsid w:val="001D1D73"/>
    <w:rsid w:val="00324849"/>
    <w:rsid w:val="0033519E"/>
    <w:rsid w:val="003D1E6D"/>
    <w:rsid w:val="00467075"/>
    <w:rsid w:val="004839EE"/>
    <w:rsid w:val="00526BAA"/>
    <w:rsid w:val="005458A1"/>
    <w:rsid w:val="005A092F"/>
    <w:rsid w:val="005C0A02"/>
    <w:rsid w:val="0061125A"/>
    <w:rsid w:val="00633600"/>
    <w:rsid w:val="006635F8"/>
    <w:rsid w:val="00663669"/>
    <w:rsid w:val="006822D1"/>
    <w:rsid w:val="006A049E"/>
    <w:rsid w:val="007F77F0"/>
    <w:rsid w:val="00800965"/>
    <w:rsid w:val="00821989"/>
    <w:rsid w:val="008453B5"/>
    <w:rsid w:val="008756EE"/>
    <w:rsid w:val="00905C27"/>
    <w:rsid w:val="00912ADA"/>
    <w:rsid w:val="00916583"/>
    <w:rsid w:val="0095446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C07E0E"/>
    <w:rsid w:val="00C37BFE"/>
    <w:rsid w:val="00C907FF"/>
    <w:rsid w:val="00D55931"/>
    <w:rsid w:val="00DA727A"/>
    <w:rsid w:val="00DE5FF9"/>
    <w:rsid w:val="00E02D83"/>
    <w:rsid w:val="00EE1F29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2020-07-28T07:54:00Z</cp:lastPrinted>
  <dcterms:created xsi:type="dcterms:W3CDTF">2021-03-25T14:40:00Z</dcterms:created>
  <dcterms:modified xsi:type="dcterms:W3CDTF">2021-03-25T14:40:00Z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